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1F4E79"/>
          <w:sz w:val="28"/>
        </w:rPr>
        <w:t>STEINHOFF PRAEZISIONSGUSS SE</w:t>
      </w:r>
    </w:p>
    <w:p>
      <w:r>
        <w:t>Am Industriepark 1  16225 Eberswalde</w:t>
      </w:r>
    </w:p>
    <w:p>
      <w:pPr>
        <w:spacing w:before="40" w:after="40"/>
        <w:pBdr>
          <w:bottom w:val="single" w:sz="6" w:space="1" w:color="AAAAAA"/>
        </w:pBdr>
      </w:pPr>
    </w:p>
    <w:p/>
    <w:p>
      <w:pPr>
        <w:jc w:val="center"/>
      </w:pPr>
      <w:r>
        <w:rPr>
          <w:b/>
          <w:sz w:val="26"/>
        </w:rPr>
        <w:t>AUFHEBUNGSVERTRAG -- ENTWURF</w:t>
      </w:r>
    </w:p>
    <w:p/>
    <w:p>
      <w:r>
        <w:t>zwischen</w:t>
        <w:br/>
        <w:t>der Steinhoff Praezisionsguss SE, Am Industriepark 1, 16225 Eberswalde,</w:t>
        <w:br/>
        <w:t>vertreten durch den Vorstandsvorsitzenden Maximilian Steinhoff-Pertz,</w:t>
        <w:br/>
        <w:t>-- nachfolgend 'Gesellschaft' --</w:t>
        <w:br/>
        <w:br/>
        <w:t>und</w:t>
        <w:br/>
        <w:br/>
        <w:t>Dr. Annika Koerber, Forstweg 14, 16225 Eberswalde,</w:t>
        <w:br/>
        <w:t>-- nachfolgend 'Mitarbeiterin' --</w:t>
        <w:br/>
        <w:br/>
        <w:t>wird folgender Aufhebungsvertrag geschlossen:</w:t>
      </w:r>
    </w:p>
    <w:p>
      <w:pPr>
        <w:spacing w:before="40" w:after="40"/>
        <w:pBdr>
          <w:bottom w:val="single" w:sz="6" w:space="1" w:color="AAAAAA"/>
        </w:pBdr>
      </w:pPr>
    </w:p>
    <w:p>
      <w:pPr>
        <w:spacing w:before="160"/>
      </w:pPr>
      <w:r>
        <w:rPr>
          <w:b/>
        </w:rPr>
        <w:t>Paragraph 1  Beendigung des Arbeitsverhaeltnisses</w:t>
      </w:r>
    </w:p>
    <w:p>
      <w:pPr>
        <w:ind w:left="283"/>
      </w:pPr>
      <w:r>
        <w:t>(1) Die Parteien sind sich einig, dass das Arbeitsverhaeltnis auf Wunsch der Mitarbeiterin durch Eigenkundigung der Mitarbeiterin mit Wirkung zum 31.05.2025 endet. Die Mitarbeiterin erklaert hiermit gleichzeitig die Kuendigung des Arbeitsverhaeltnisses mit dieser Frist.</w:t>
        <w:br/>
        <w:t>(2) Die Mitarbeiterin tritt unmittelbar ab dem 28.04.2025 bis zum Vertragsende nicht mehr zur Arbeit an. Die Freistellung ist unwiderruflich. Der Resturlaub gilt durch die Freistellung als abgegolten.</w:t>
      </w:r>
    </w:p>
    <w:p>
      <w:pPr>
        <w:spacing w:before="160"/>
      </w:pPr>
      <w:r>
        <w:rPr>
          <w:b/>
        </w:rPr>
        <w:t>Paragraph 2  Abfindung</w:t>
      </w:r>
    </w:p>
    <w:p>
      <w:pPr>
        <w:ind w:left="283"/>
      </w:pPr>
      <w:r>
        <w:t>Die Gesellschaft zahlt der Mitarbeiterin eine Abfindung gemaess Paragraph 1a KSchG in Hoehe von 107.000 EUR brutto (entspricht 0,5 Monatsentgelten je Beschaeftigungsjahr bei einem zugrunde gelegten Monatsentgelt von 12.926,92 EUR und einer Betriebszugehoerigkeit von 13 Jahren).</w:t>
      </w:r>
    </w:p>
    <w:p>
      <w:pPr>
        <w:spacing w:before="160"/>
      </w:pPr>
      <w:r>
        <w:rPr>
          <w:b/>
        </w:rPr>
        <w:t>Paragraph 3  Zeugnis</w:t>
      </w:r>
    </w:p>
    <w:p>
      <w:pPr>
        <w:ind w:left="283"/>
      </w:pPr>
      <w:r>
        <w:t>Die Gesellschaft verpflichtet sich, der Mitarbeiterin ein wohlwollendes qualifiziertes Arbeitszeugnis mit der Gesamtnote 'gut' (Note 2) auszustellen.</w:t>
      </w:r>
    </w:p>
    <w:p>
      <w:pPr>
        <w:spacing w:before="160"/>
      </w:pPr>
      <w:r>
        <w:rPr>
          <w:b/>
        </w:rPr>
        <w:t>Paragraph 4  Ausgleichsklausel</w:t>
      </w:r>
    </w:p>
    <w:p>
      <w:pPr>
        <w:ind w:left="283"/>
      </w:pPr>
      <w:r>
        <w:t>Mit Erfuellung dieses Vertrages sind saemtliche wechselseitigen Ansprueche der Parteien aus und im Zusammenhang mit dem Arbeitsverhaeltnis abgegolten und erledigt.</w:t>
      </w:r>
    </w:p>
    <w:p>
      <w:pPr>
        <w:spacing w:before="160"/>
      </w:pPr>
      <w:r>
        <w:rPr>
          <w:b/>
        </w:rPr>
        <w:t>Paragraph 5  Geheimhaltung</w:t>
      </w:r>
    </w:p>
    <w:p>
      <w:pPr>
        <w:ind w:left="283"/>
      </w:pPr>
      <w:r>
        <w:t>Die Parteien vereinbaren Stillschweigen ueber den Inhalt dieses Vertrages und die Hintergruende der Vertragsbeendigung.</w:t>
      </w:r>
    </w:p>
    <w:p>
      <w:pPr>
        <w:spacing w:before="160"/>
      </w:pPr>
      <w:r>
        <w:rPr>
          <w:b/>
        </w:rPr>
        <w:t>Paragraph 6  Klageverzicht</w:t>
      </w:r>
    </w:p>
    <w:p>
      <w:pPr>
        <w:ind w:left="283"/>
      </w:pPr>
      <w:r>
        <w:t>Die Mitarbeiterin erklaert, dass sie keine Klagen im Zusammenhang mit dem Arbeitsverhaeltnis erheben wird.</w:t>
      </w:r>
    </w:p>
    <w:p/>
    <w:p>
      <w:r>
        <w:t>Eberswalde, den _____________ 2025</w:t>
      </w:r>
    </w:p>
    <w:p/>
    <w:p/>
    <w:p>
      <w:r>
        <w:t>Maximilian Steinhoff-Pertz          Dr. Annika Koerber</w:t>
        <w:br/>
        <w:t>Vorstandsvorsitzender                Mitarbeiterin</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