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</w:rPr>
        <w:t xml:space="preserve">Schwingenstein Roosendaal Partner mbB</w:t>
      </w:r>
      <w:r>
        <w:t xml:space="preserve"> — Rechtsanwaelte und Notare</w:t>
      </w:r>
    </w:p>
    <w:p>
      <w:r>
        <w:t xml:space="preserve">Jungfernstieg 44, 20354 Hamburg</w:t>
      </w:r>
    </w:p>
    <w:p>
      <w:r>
        <w:t xml:space="preserve">Tel.: 040 / 35 73 64-0 | E-Mail: kanzlei@sr-partner.de</w:t>
      </w:r>
    </w:p>
    <w:p/>
    <w:p>
      <w:r>
        <w:t xml:space="preserve">An das</w:t>
      </w:r>
    </w:p>
    <w:p>
      <w:r>
        <w:rPr>
          <w:b/>
          <w:bCs/>
        </w:rPr>
        <w:t xml:space="preserve">Amtsgericht Hamburg-Altona</w:t>
      </w:r>
    </w:p>
    <w:p>
      <w:r>
        <w:t xml:space="preserve">— Vollstreckungsgericht —</w:t>
      </w:r>
    </w:p>
    <w:p>
      <w:r>
        <w:t xml:space="preserve">Osterfeld 2, 22767 Hamburg</w:t>
      </w:r>
    </w:p>
    <w:p/>
    <w:p>
      <w:r>
        <w:rPr>
          <w:b/>
          <w:bCs/>
        </w:rPr>
        <w:t xml:space="preserve">Hamburg, 09. Februar 2026</w:t>
      </w:r>
    </w:p>
    <w:p/>
    <w:p>
      <w:r>
        <w:rPr>
          <w:i/>
          <w:iCs/>
        </w:rPr>
        <w:t xml:space="preserve">In Sachen</w:t>
      </w:r>
    </w:p>
    <w:p>
      <w:r>
        <w:rPr>
          <w:b/>
          <w:bCs/>
        </w:rPr>
        <w:t xml:space="preserve">Grewenig Immobilien Verwaltung GmbH ./. Pohlmann-Tannenberg</w:t>
      </w:r>
    </w:p>
    <w:p>
      <w:r>
        <w:t xml:space="preserve">AZ: 188 M 1022/26 (Vollstreckungsgericht)</w:t>
      </w:r>
    </w:p>
    <w:p/>
    <w:p>
      <w:pPr>
        <w:pStyle w:val="Heading2"/>
        <w:jc w:val="center"/>
      </w:pPr>
      <w:r>
        <w:rPr>
          <w:b/>
          <w:bCs/>
        </w:rPr>
        <w:t xml:space="preserve">STELLUNGNAHME ZUR ERINNERUNG GEM. § 766 ZPO</w:t>
      </w:r>
    </w:p>
    <w:p/>
    <w:p>
      <w:r>
        <w:t xml:space="preserve">Namens und im Auftrag unserer Mandantin nehmen wir zur Erinnerung der Schuldner vom 02.02.2026 wie folgt Stellung:</w:t>
      </w:r>
    </w:p>
    <w:p/>
    <w:p>
      <w:r>
        <w:rPr>
          <w:b/>
          <w:bCs/>
        </w:rPr>
        <w:t xml:space="preserve">I. Zum Einwand der unrichtigen Pfaendungsfreigrenze</w:t>
      </w:r>
    </w:p>
    <w:p/>
    <w:p>
      <w:r>
        <w:t xml:space="preserve">Die Schuldner behaupten, neben dem Ehemann Heinrich Pohlmann-Tannenberg und der gemeinsamen Tochter Hilde (7 J.) sei auch die Mutter der Schuldnerin (Frau Sieverding-Korth) als Unterhaltsberechtigte zu beruecksichtigen.</w:t>
      </w:r>
    </w:p>
    <w:p/>
    <w:p>
      <w:r>
        <w:t xml:space="preserve">Dies ist unzutreffend. Gemaess § 850c Abs. 2 ZPO sind nur Personen zu beruecksichtigen, denen der Schuldner tatsaechlich Unterhalt gewaehrt. Ein blosses Unterhaltsverpflichtung gegenueber Eltern genuegt nicht. Belege fuer tatsaechliche Unterhaltszahlungen wurden nicht vorgelegt.</w:t>
      </w:r>
    </w:p>
    <w:p/>
    <w:p>
      <w:r>
        <w:t xml:space="preserve">Wir beantragen: Erinnerung Einwand 1 als unbegründet zurueckzuweisen.</w:t>
      </w:r>
    </w:p>
    <w:p/>
    <w:p>
      <w:r>
        <w:rPr>
          <w:b/>
          <w:bCs/>
        </w:rPr>
        <w:t xml:space="preserve">II. Zum Einwand P-Konto § 850k ZPO</w:t>
      </w:r>
    </w:p>
    <w:p/>
    <w:p>
      <w:r>
        <w:t xml:space="preserve">Der PfUEB richtet sich gegen den Arbeitgeber (Drittschuldner Freie und Hansestadt Hamburg / PSZ) — nicht gegen das Konto der Schuldnerin. Der P-Konto-Schutz betrifft nur das Girokonto selbst, nicht die Lohnzahlung beim Arbeitgeber.</w:t>
      </w:r>
    </w:p>
    <w:p/>
    <w:p>
      <w:r>
        <w:t xml:space="preserve">Die Lohnpfaendung bei der Stadt Hamburg ist von einem etwaigen P-Konto-Status des Kontos bei der Sparda Hamburg voellig unabhaengig. Ein Rechtsfehler liegt nicht vor.</w:t>
      </w:r>
    </w:p>
    <w:p/>
    <w:p>
      <w:r>
        <w:t xml:space="preserve">Wir beantragen: Erinnerung Einwand 2 als unbegründet zurueckzuweisen.</w:t>
      </w:r>
    </w:p>
    <w:p/>
    <w:p>
      <w:r>
        <w:rPr>
          <w:b/>
          <w:bCs/>
        </w:rPr>
        <w:t xml:space="preserve">III. Zur angeblich unrichtigen Klauselerteilung</w:t>
      </w:r>
    </w:p>
    <w:p/>
    <w:p>
      <w:r>
        <w:t xml:space="preserve">Die Vollstreckungsklausel wurde durch die Urkundsbeamtin des AG Hamburg-Altona am 18.11.2025 erteilt. Dies entspricht § 724 ZPO. Eine qualifizierte Klausel war nicht erforderlich. Wortlaut und Parteienbezeichnungen sind korrekt (s. beigefuegter Klauselabschrift).</w:t>
      </w:r>
    </w:p>
    <w:p/>
    <w:p>
      <w:r>
        <w:t xml:space="preserve">Wir beantragen: Erinnerung Einwand 3 als offensichtlich unbegründet zurueckzuweisen.</w:t>
      </w:r>
    </w:p>
    <w:p/>
    <w:p>
      <w:r>
        <w:rPr>
          <w:b/>
          <w:bCs/>
        </w:rPr>
        <w:t xml:space="preserve">IV. Antrag</w:t>
      </w:r>
    </w:p>
    <w:p/>
    <w:p>
      <w:r>
        <w:t xml:space="preserve">Die Erinnerung gemaess § 766 ZPO wird vollumfaenglich zurueckgewiesen. Die Vollstreckung wird unveraendert fortgesetzt.</w:t>
      </w:r>
    </w:p>
    <w:p/>
    <w:p>
      <w:r>
        <w:t xml:space="preserve">Mit freundlichen kollegialen Gruessen</w:t>
      </w:r>
    </w:p>
    <w:p/>
    <w:p>
      <w:r>
        <w:rPr>
          <w:b/>
          <w:bCs/>
        </w:rPr>
        <w:t xml:space="preserve">Schwingenstein Roosendaal Partner mbB</w:t>
      </w:r>
    </w:p>
    <w:p>
      <w:r>
        <w:t xml:space="preserve">RA Dr. Roosendaal-Eichmueller</w:t>
      </w:r>
    </w:p>
    <w:p/>
    <w:p>
      <w:r>
        <w:rPr>
          <w:b/>
          <w:bCs/>
        </w:rPr>
        <w:t xml:space="preserve">Anlagen:</w:t>
      </w:r>
    </w:p>
    <w:p>
      <w:r>
        <w:t xml:space="preserve">1. Klauselabschrift vom 18.11.2025</w:t>
      </w:r>
    </w:p>
    <w:p>
      <w:r>
        <w:t xml:space="preserve">2. Zustellungsurkunden ZU-Nr. 4711/25-Z1 und Z2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Vollstreckungserinnerung 766 ZPO — Stellungnahme Glaeubigerin</dc:title>
  <dc:creator>Schwingenstein Roosendaal Partner mbB</dc:creator>
  <dc:description>Stellungnahme zur Erinnerung Schuldner gemaess 766 ZPO — Akte MR-2026-ZV-0188</dc:description>
  <cp:lastModifiedBy>Un-named</cp:lastModifiedBy>
  <cp:revision>1</cp:revision>
  <dcterms:created xsi:type="dcterms:W3CDTF">2026-05-30T21:18:33.177Z</dcterms:created>
  <dcterms:modified xsi:type="dcterms:W3CDTF">2026-05-30T21:18:33.177Z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