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NOTAR-PAKET — INHALTSVERZEICHNIS</w:t>
      </w:r>
    </w:p>
    <w:p>
      <w:pPr>
        <w:jc w:val="center"/>
      </w:pPr>
      <w:r>
        <w:rPr>
          <w:i/>
          <w:sz w:val="20"/>
        </w:rPr>
        <w:t>Kapitalerhöhung Sonnenglas UG · Wandlung Wandeldarlehen Northstar · 4. März 2027</w:t>
      </w:r>
    </w:p>
    <w:p/>
    <w:p>
      <w:r>
        <w:rPr>
          <w:sz w:val="20"/>
        </w:rPr>
        <w:t>Notarin: Dr. Eva Wendthusen · Charlottenstraße 65 · 10117 Berlin · UR-Nr. 0142–0144/2027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b/>
                <w:sz w:val="20"/>
              </w:rPr>
              <w:t>Nr.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b/>
                <w:sz w:val="20"/>
              </w:rPr>
              <w:t>Dokument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b/>
                <w:sz w:val="20"/>
              </w:rPr>
              <w:t>Form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b/>
                <w:sz w:val="20"/>
              </w:rPr>
              <w:t>Verantwortlich / Bemerkungen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Notarielle Niederschrift der Gesellschafterversammlung vom 4. März 2027 (UR-Nr. 0142/2027) — Kapitalerhöhung, Satzungsänderung, Bezugsrechtsverzicht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Notarielle Urkunde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Notarin · Versand an Handelsregister AG Charlottenburg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2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Übernahmeerklärung der Northstar Pre-Seed Partners GmbH &amp; Co. KG (UR-Nr. 0143/2027) gemäß § 55 Abs. 1 GmbHG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Notarielle Urkunde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Notarin · Henrik Brendelmann unterzeichnet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3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Sacheinlage- / Verzichtsvereinbarung über die Kapitalrücklage (UR-Nr. 0144/2027), § 272 Abs. 2 Nr. 4 HGB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Notarielle Urkunde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Notarin · Gesellschaft + Darlehensgeber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4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Neue Satzung der Sonnenglas Solartechnologie UG (haftungsbeschränkt) in der Fassung vom 4. März 2027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Anlage zur Urkunde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Notarin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5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Wandeldarlehensvertrag vom 22. Mai 2026 (DE/EN, unterzeichnet)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Anlage / Nachweis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Sonnenglas · Northstar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6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Wandlungsmitteilung der Gesellschaft vom 14. Februar 2027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Textform (E-Mail mit Lesebestätigung)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Sonnenglas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7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Ausübungserklärung Northstar vom 22. Februar 2027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Textform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Northstar · DocuSign-Protokoll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8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Einberufung außerordentliche Gesellschafterversammlung vom 18. Februar 2027 + Verzichtserklärungen auf Einberufungsfrist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Textform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Sonnenglas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9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Aktualisierte Gesellschafterliste gemäß § 40 GmbHG (Vor-Wandlung)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Anlage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Geschäftsführerin Dr. Schoeneck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10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Aktualisierte Gesellschafterliste gemäß § 40 GmbHG (Post-Wandlung)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Anlage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Notarin zur Einreichung beim Handelsregister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11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Cap-Table-Datei „Cap-Table-Post-Money.xlsx" (Modellrechnung)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PDF-Ausdruck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Sonnenglas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12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Bestätigung der Berliner Sparkasse über Wertstellung der Wandlungssumme inkl. Bareinlage Nennbetrag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PDF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Sonnenglas · Eingang bis 3. März 2027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13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KYC-Identifikationsunterlagen der Northstar (Handelsregisterauszug, GwG-Erklärung wirtschaftlich Berechtigte)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Kopie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Northstar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14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Steuerliche Selbstauskunft FATCA/CRS Northstar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Formular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Northstar</w:t>
            </w:r>
          </w:p>
        </w:tc>
      </w:tr>
      <w:tr>
        <w:tc>
          <w:tcPr>
            <w:tcW w:type="dxa" w:w="680"/>
          </w:tcPr>
          <w:p>
            <w:pPr>
              <w:spacing w:after="80" w:before="0"/>
            </w:pPr>
            <w:r>
              <w:rPr>
                <w:sz w:val="20"/>
              </w:rPr>
              <w:t>15</w:t>
            </w:r>
          </w:p>
        </w:tc>
        <w:tc>
          <w:tcPr>
            <w:tcW w:type="dxa" w:w="4819"/>
          </w:tcPr>
          <w:p>
            <w:pPr>
              <w:spacing w:after="80" w:before="0"/>
            </w:pPr>
            <w:r>
              <w:rPr>
                <w:sz w:val="20"/>
              </w:rPr>
              <w:t>Anmeldung der Kapitalerhöhung zum Handelsregister AG Charlottenburg (HRB 123456 B)</w:t>
            </w:r>
          </w:p>
        </w:tc>
        <w:tc>
          <w:tcPr>
            <w:tcW w:type="dxa" w:w="1984"/>
          </w:tcPr>
          <w:p>
            <w:pPr>
              <w:spacing w:after="80" w:before="0"/>
            </w:pPr>
            <w:r>
              <w:rPr>
                <w:sz w:val="20"/>
              </w:rPr>
              <w:t>Notariell beglaubigte Unterschrift</w:t>
            </w:r>
          </w:p>
        </w:tc>
        <w:tc>
          <w:tcPr>
            <w:tcW w:type="dxa" w:w="2154"/>
          </w:tcPr>
          <w:p>
            <w:pPr>
              <w:spacing w:after="80" w:before="0"/>
            </w:pPr>
            <w:r>
              <w:rPr>
                <w:sz w:val="20"/>
              </w:rPr>
              <w:t>Notarin · innerhalb von 2 Wochen nach Versammlung</w:t>
            </w:r>
          </w:p>
        </w:tc>
      </w:tr>
    </w:tbl>
    <w:p/>
    <w:p>
      <w:r>
        <w:rPr>
          <w:i/>
          <w:sz w:val="18"/>
        </w:rPr>
        <w:t>Letzte Aktualisierung: 22. Mai 2026 · Notariatsfile-Nr. SG-NORTHSTAR-2027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